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BFE" w:rsidRDefault="00E72FEE" w:rsidP="00E72FEE">
      <w:pPr>
        <w:jc w:val="right"/>
      </w:pPr>
      <w:r>
        <w:t>Miejska Górka, 0</w:t>
      </w:r>
      <w:r w:rsidR="00440C5A">
        <w:t>4</w:t>
      </w:r>
      <w:r>
        <w:t>.03.2014r.</w:t>
      </w:r>
    </w:p>
    <w:p w:rsidR="00E72FEE" w:rsidRDefault="00E72FEE" w:rsidP="00E72FEE">
      <w:pPr>
        <w:jc w:val="right"/>
      </w:pPr>
    </w:p>
    <w:p w:rsidR="00E72FEE" w:rsidRPr="00E72FEE" w:rsidRDefault="00E72FEE" w:rsidP="00E72FEE">
      <w:pPr>
        <w:rPr>
          <w:b/>
        </w:rPr>
      </w:pPr>
      <w:r w:rsidRPr="00E72FEE">
        <w:rPr>
          <w:b/>
        </w:rPr>
        <w:t>Dotyczy postępowania</w:t>
      </w:r>
      <w:r>
        <w:rPr>
          <w:b/>
        </w:rPr>
        <w:t xml:space="preserve"> o udzielenie zamówienia publicznego</w:t>
      </w:r>
      <w:r w:rsidRPr="00E72FEE">
        <w:rPr>
          <w:b/>
        </w:rPr>
        <w:t xml:space="preserve"> na Budowę sieci kanalizacji sanitarnej dla wsi Dąbrowa</w:t>
      </w:r>
    </w:p>
    <w:p w:rsidR="00E72FEE" w:rsidRDefault="00E72FEE" w:rsidP="00E72FEE"/>
    <w:p w:rsidR="00440C5A" w:rsidRDefault="00E72FEE" w:rsidP="00E72FEE">
      <w:r>
        <w:t>W związku z licznymi pytaniami telefonicznymi o opłatę zajęcie pasa drogowego podczas budowy kanalizacji sanitarnej</w:t>
      </w:r>
      <w:r w:rsidR="00440C5A">
        <w:t xml:space="preserve"> dla wsi Dąbrowa,</w:t>
      </w:r>
      <w:r>
        <w:t xml:space="preserve"> Zamawiający –</w:t>
      </w:r>
      <w:r w:rsidR="00440C5A">
        <w:t xml:space="preserve"> </w:t>
      </w:r>
      <w:r>
        <w:t>Gmina Miejska Górka wyjaśnia, że w/w opłatę w dr</w:t>
      </w:r>
      <w:r w:rsidR="00440C5A">
        <w:t xml:space="preserve">ogach gminnych reguluję uchwała XVI/89/04 Rady Miejskiej w Miejskiej Górce z dnia 31.03.2004r. (patrz załącznik). </w:t>
      </w:r>
    </w:p>
    <w:p w:rsidR="00440C5A" w:rsidRDefault="00440C5A" w:rsidP="00E72FEE">
      <w:r>
        <w:t>Opłatę za zajęcie pasa drogowego w drodze powiatowej ustala Powiatowy Zarząd Dróg</w:t>
      </w:r>
      <w:bookmarkStart w:id="0" w:name="_GoBack"/>
      <w:bookmarkEnd w:id="0"/>
      <w:r>
        <w:t xml:space="preserve"> w Rawiczu. </w:t>
      </w:r>
    </w:p>
    <w:p w:rsidR="00E72FEE" w:rsidRDefault="00440C5A" w:rsidP="00E72FEE">
      <w:r>
        <w:t>Wykaz dróg gminnych i powiatowych w m. Dąbrowa został pokazany na załączonej mapie.</w:t>
      </w:r>
    </w:p>
    <w:sectPr w:rsidR="00E72F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10"/>
    <w:rsid w:val="00440C5A"/>
    <w:rsid w:val="00992694"/>
    <w:rsid w:val="00A25BFE"/>
    <w:rsid w:val="00BB5210"/>
    <w:rsid w:val="00E7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90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2014-03-03T12:48:00Z</dcterms:created>
  <dcterms:modified xsi:type="dcterms:W3CDTF">2014-03-04T08:49:00Z</dcterms:modified>
</cp:coreProperties>
</file>